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AF" w:rsidRPr="00AA7465" w:rsidRDefault="00A372AF" w:rsidP="00A372A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</w:t>
      </w:r>
      <w:r>
        <w:rPr>
          <w:b/>
          <w:sz w:val="28"/>
          <w:szCs w:val="28"/>
        </w:rPr>
        <w:t xml:space="preserve">НТЫ-МАНСИЙСКИЙ АВТОНОМНЫЙ ОКРУГ - </w:t>
      </w:r>
      <w:r w:rsidRPr="00AA7465">
        <w:rPr>
          <w:b/>
          <w:sz w:val="28"/>
          <w:szCs w:val="28"/>
        </w:rPr>
        <w:t>ЮГРА</w:t>
      </w:r>
    </w:p>
    <w:p w:rsidR="00A372AF" w:rsidRPr="00AA7465" w:rsidRDefault="00A372AF" w:rsidP="00A37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ТЮМЕНСКАЯ ОБЛАСТЬ</w:t>
      </w:r>
    </w:p>
    <w:p w:rsidR="00A372AF" w:rsidRPr="00AA7465" w:rsidRDefault="00A372AF" w:rsidP="00A37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ХАНТЫ-МАНСИЙСКИЙ РАЙОН</w:t>
      </w:r>
    </w:p>
    <w:p w:rsidR="00A372AF" w:rsidRPr="00AA7465" w:rsidRDefault="00A372AF" w:rsidP="00A37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СЕЛЬСКОЕ ПОСЕЛЕНИЕ КРАСНОЛЕНИНСКИЙ</w:t>
      </w:r>
    </w:p>
    <w:p w:rsidR="00A372AF" w:rsidRPr="00AA7465" w:rsidRDefault="00A372AF" w:rsidP="00A37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372AF" w:rsidRPr="00AA7465" w:rsidRDefault="00A372AF" w:rsidP="00A372AF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СОВЕТ ДЕПУТАТОВ</w:t>
      </w:r>
    </w:p>
    <w:p w:rsidR="00A372AF" w:rsidRPr="00AA7465" w:rsidRDefault="00A372AF" w:rsidP="00A372A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372AF" w:rsidRPr="008C6295" w:rsidRDefault="00A372AF" w:rsidP="00A372AF">
      <w:pPr>
        <w:jc w:val="center"/>
        <w:rPr>
          <w:b/>
          <w:sz w:val="28"/>
          <w:szCs w:val="28"/>
        </w:rPr>
      </w:pPr>
      <w:r w:rsidRPr="00AA7465">
        <w:rPr>
          <w:b/>
          <w:sz w:val="28"/>
          <w:szCs w:val="28"/>
        </w:rPr>
        <w:t>РЕШЕНИЕ</w:t>
      </w:r>
    </w:p>
    <w:p w:rsidR="00A372AF" w:rsidRDefault="00A372AF" w:rsidP="00A372AF">
      <w:pPr>
        <w:rPr>
          <w:b/>
          <w:sz w:val="16"/>
          <w:szCs w:val="16"/>
        </w:rPr>
      </w:pPr>
    </w:p>
    <w:p w:rsidR="00A372AF" w:rsidRDefault="00A372AF" w:rsidP="00A372AF">
      <w:pPr>
        <w:rPr>
          <w:sz w:val="28"/>
          <w:szCs w:val="28"/>
        </w:rPr>
      </w:pPr>
      <w:r w:rsidRPr="00B81F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11.07.2019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24</w:t>
      </w:r>
    </w:p>
    <w:p w:rsidR="00A372AF" w:rsidRPr="00FF5C4D" w:rsidRDefault="00A372AF" w:rsidP="00A372AF">
      <w:pPr>
        <w:jc w:val="center"/>
        <w:rPr>
          <w:sz w:val="28"/>
          <w:szCs w:val="28"/>
        </w:rPr>
      </w:pPr>
    </w:p>
    <w:p w:rsidR="00A372AF" w:rsidRDefault="00A372AF" w:rsidP="00A372AF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размещения на официальном сайте </w:t>
      </w:r>
    </w:p>
    <w:p w:rsidR="00A372AF" w:rsidRDefault="00A372AF" w:rsidP="00A37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сельское поселение </w:t>
      </w:r>
    </w:p>
    <w:p w:rsidR="00A372AF" w:rsidRDefault="00A372AF" w:rsidP="00A372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подготовленных по результатам </w:t>
      </w:r>
    </w:p>
    <w:p w:rsidR="00A372AF" w:rsidRDefault="00A372AF" w:rsidP="00A37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общественного контроля итоговых документов, </w:t>
      </w:r>
    </w:p>
    <w:p w:rsidR="00A372AF" w:rsidRDefault="00A372AF" w:rsidP="00A37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направляемых субъектами общественного контроля  </w:t>
      </w:r>
    </w:p>
    <w:p w:rsidR="00A372AF" w:rsidRDefault="00A372AF" w:rsidP="00A372AF">
      <w:pPr>
        <w:tabs>
          <w:tab w:val="left" w:pos="4500"/>
        </w:tabs>
        <w:jc w:val="both"/>
        <w:rPr>
          <w:sz w:val="28"/>
          <w:szCs w:val="28"/>
        </w:rPr>
      </w:pPr>
    </w:p>
    <w:p w:rsidR="00A372AF" w:rsidRDefault="00A372AF" w:rsidP="00A372AF">
      <w:pPr>
        <w:tabs>
          <w:tab w:val="left" w:pos="4500"/>
        </w:tabs>
        <w:jc w:val="both"/>
        <w:rPr>
          <w:sz w:val="28"/>
          <w:szCs w:val="28"/>
        </w:rPr>
      </w:pPr>
    </w:p>
    <w:p w:rsidR="00A372AF" w:rsidRDefault="00A372AF" w:rsidP="00A372AF">
      <w:pPr>
        <w:tabs>
          <w:tab w:val="left" w:pos="4500"/>
        </w:tabs>
        <w:jc w:val="both"/>
        <w:rPr>
          <w:sz w:val="28"/>
          <w:szCs w:val="28"/>
        </w:rPr>
      </w:pPr>
    </w:p>
    <w:p w:rsidR="00A372AF" w:rsidRDefault="00A372AF" w:rsidP="00A372AF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статьями 5, 19 Устава сельского поселения </w:t>
      </w:r>
      <w:proofErr w:type="spellStart"/>
      <w:r>
        <w:rPr>
          <w:kern w:val="2"/>
          <w:sz w:val="28"/>
          <w:szCs w:val="28"/>
        </w:rPr>
        <w:t>Красноленинский</w:t>
      </w:r>
      <w:proofErr w:type="spellEnd"/>
      <w:r>
        <w:rPr>
          <w:kern w:val="2"/>
          <w:sz w:val="28"/>
          <w:szCs w:val="28"/>
        </w:rPr>
        <w:t xml:space="preserve">, </w:t>
      </w:r>
    </w:p>
    <w:p w:rsidR="00A372AF" w:rsidRPr="00D41F97" w:rsidRDefault="00A372AF" w:rsidP="00A372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72AF" w:rsidRPr="00C316A7" w:rsidRDefault="00A372AF" w:rsidP="00A372AF">
      <w:pPr>
        <w:ind w:firstLine="708"/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C316A7">
        <w:rPr>
          <w:b/>
          <w:sz w:val="28"/>
          <w:szCs w:val="28"/>
        </w:rPr>
        <w:t>Красноленинский</w:t>
      </w:r>
      <w:proofErr w:type="spellEnd"/>
    </w:p>
    <w:p w:rsidR="00A372AF" w:rsidRPr="00C316A7" w:rsidRDefault="00A372AF" w:rsidP="00A372AF">
      <w:pPr>
        <w:jc w:val="center"/>
        <w:rPr>
          <w:b/>
          <w:sz w:val="28"/>
          <w:szCs w:val="28"/>
        </w:rPr>
      </w:pPr>
      <w:r w:rsidRPr="00C316A7">
        <w:rPr>
          <w:b/>
          <w:sz w:val="28"/>
          <w:szCs w:val="28"/>
        </w:rPr>
        <w:t>РЕШИЛ:</w:t>
      </w:r>
    </w:p>
    <w:p w:rsidR="00A372AF" w:rsidRPr="00D41F97" w:rsidRDefault="00A372AF" w:rsidP="00A372AF">
      <w:pPr>
        <w:jc w:val="center"/>
        <w:rPr>
          <w:sz w:val="28"/>
          <w:szCs w:val="28"/>
        </w:rPr>
      </w:pPr>
    </w:p>
    <w:p w:rsidR="004B7F52" w:rsidRPr="00A372AF" w:rsidRDefault="00A372AF" w:rsidP="00A372AF">
      <w:pPr>
        <w:pStyle w:val="a5"/>
        <w:numPr>
          <w:ilvl w:val="0"/>
          <w:numId w:val="1"/>
        </w:numPr>
        <w:ind w:left="0" w:firstLine="680"/>
        <w:jc w:val="both"/>
        <w:rPr>
          <w:kern w:val="2"/>
          <w:sz w:val="28"/>
          <w:szCs w:val="28"/>
        </w:rPr>
      </w:pPr>
      <w:r w:rsidRPr="00A372AF">
        <w:rPr>
          <w:kern w:val="2"/>
          <w:sz w:val="28"/>
          <w:szCs w:val="28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портале муниципального образования сельское поселение </w:t>
      </w:r>
      <w:proofErr w:type="spellStart"/>
      <w:r w:rsidRPr="00A372AF">
        <w:rPr>
          <w:kern w:val="2"/>
          <w:sz w:val="28"/>
          <w:szCs w:val="28"/>
        </w:rPr>
        <w:t>Красноленинский</w:t>
      </w:r>
      <w:proofErr w:type="spellEnd"/>
      <w:r w:rsidRPr="00A372AF">
        <w:rPr>
          <w:kern w:val="2"/>
          <w:sz w:val="28"/>
          <w:szCs w:val="28"/>
        </w:rPr>
        <w:t xml:space="preserve"> в порядке, установленном настоящим решением</w:t>
      </w:r>
      <w:r w:rsidRPr="00A372AF">
        <w:rPr>
          <w:kern w:val="2"/>
          <w:sz w:val="28"/>
          <w:szCs w:val="28"/>
        </w:rPr>
        <w:t>.</w:t>
      </w:r>
    </w:p>
    <w:p w:rsidR="00A372AF" w:rsidRDefault="00A372AF" w:rsidP="00A372AF">
      <w:pPr>
        <w:pStyle w:val="a5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П</w:t>
      </w:r>
      <w:r>
        <w:rPr>
          <w:sz w:val="28"/>
          <w:szCs w:val="28"/>
        </w:rPr>
        <w:t>ор</w:t>
      </w:r>
      <w:bookmarkStart w:id="0" w:name="_GoBack1"/>
      <w:bookmarkEnd w:id="0"/>
      <w:r>
        <w:rPr>
          <w:sz w:val="28"/>
          <w:szCs w:val="28"/>
        </w:rPr>
        <w:t xml:space="preserve">ядок размещения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контроля, согласно приложению</w:t>
      </w:r>
      <w:r>
        <w:rPr>
          <w:sz w:val="28"/>
          <w:szCs w:val="28"/>
        </w:rPr>
        <w:t>.</w:t>
      </w:r>
    </w:p>
    <w:p w:rsidR="00A372AF" w:rsidRDefault="00A372AF" w:rsidP="00A372A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Настоящее решение вступает в силу после его официального </w:t>
      </w:r>
      <w:proofErr w:type="spellStart"/>
      <w:proofErr w:type="gramStart"/>
      <w:r w:rsidRPr="00A372AF">
        <w:rPr>
          <w:sz w:val="28"/>
          <w:szCs w:val="28"/>
        </w:rPr>
        <w:t>опубликова-ния</w:t>
      </w:r>
      <w:proofErr w:type="spellEnd"/>
      <w:proofErr w:type="gramEnd"/>
      <w:r w:rsidRPr="00A372AF">
        <w:rPr>
          <w:sz w:val="28"/>
          <w:szCs w:val="28"/>
        </w:rPr>
        <w:t xml:space="preserve"> (обнародования).</w:t>
      </w:r>
    </w:p>
    <w:p w:rsidR="00A372AF" w:rsidRDefault="00A372AF" w:rsidP="00A372AF">
      <w:pPr>
        <w:pStyle w:val="a5"/>
        <w:ind w:left="0" w:firstLine="709"/>
        <w:jc w:val="both"/>
        <w:rPr>
          <w:sz w:val="28"/>
          <w:szCs w:val="28"/>
        </w:rPr>
      </w:pPr>
    </w:p>
    <w:p w:rsidR="00A372AF" w:rsidRDefault="00A372AF" w:rsidP="00A372AF">
      <w:pPr>
        <w:pStyle w:val="a5"/>
        <w:ind w:left="0" w:firstLine="709"/>
        <w:jc w:val="both"/>
        <w:rPr>
          <w:sz w:val="28"/>
          <w:szCs w:val="28"/>
        </w:rPr>
      </w:pPr>
    </w:p>
    <w:p w:rsidR="00A372AF" w:rsidRPr="00A372AF" w:rsidRDefault="00A372AF" w:rsidP="00A372AF">
      <w:pPr>
        <w:ind w:firstLine="709"/>
        <w:jc w:val="both"/>
        <w:rPr>
          <w:sz w:val="28"/>
          <w:szCs w:val="28"/>
        </w:rPr>
      </w:pPr>
      <w:r w:rsidRPr="00A372AF">
        <w:rPr>
          <w:sz w:val="28"/>
          <w:szCs w:val="28"/>
        </w:rPr>
        <w:t>Г</w:t>
      </w:r>
      <w:r w:rsidRPr="00A372AF">
        <w:rPr>
          <w:sz w:val="28"/>
          <w:szCs w:val="28"/>
        </w:rPr>
        <w:t xml:space="preserve">лава </w:t>
      </w:r>
    </w:p>
    <w:p w:rsidR="00A372AF" w:rsidRDefault="00A372AF" w:rsidP="00A372AF">
      <w:pPr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сельского поселения </w:t>
      </w:r>
      <w:proofErr w:type="spellStart"/>
      <w:r w:rsidRPr="00A372AF">
        <w:rPr>
          <w:sz w:val="28"/>
          <w:szCs w:val="28"/>
        </w:rPr>
        <w:t>Красноленинский</w:t>
      </w:r>
      <w:proofErr w:type="spellEnd"/>
      <w:r w:rsidRPr="00A372AF">
        <w:rPr>
          <w:sz w:val="28"/>
          <w:szCs w:val="28"/>
        </w:rPr>
        <w:tab/>
      </w:r>
      <w:r w:rsidRPr="00A372AF">
        <w:rPr>
          <w:sz w:val="28"/>
          <w:szCs w:val="28"/>
        </w:rPr>
        <w:tab/>
      </w:r>
      <w:r w:rsidRPr="00A372AF">
        <w:rPr>
          <w:sz w:val="28"/>
          <w:szCs w:val="28"/>
        </w:rPr>
        <w:tab/>
        <w:t xml:space="preserve">                 </w:t>
      </w:r>
      <w:proofErr w:type="spellStart"/>
      <w:r w:rsidRPr="00A372AF">
        <w:rPr>
          <w:sz w:val="28"/>
          <w:szCs w:val="28"/>
        </w:rPr>
        <w:t>О.Б.Шаманова</w:t>
      </w:r>
      <w:proofErr w:type="spellEnd"/>
    </w:p>
    <w:p w:rsidR="00A372AF" w:rsidRDefault="00A372AF" w:rsidP="00A372AF">
      <w:pPr>
        <w:jc w:val="both"/>
        <w:rPr>
          <w:sz w:val="28"/>
          <w:szCs w:val="28"/>
        </w:rPr>
      </w:pPr>
    </w:p>
    <w:p w:rsidR="00A372AF" w:rsidRDefault="00A372AF" w:rsidP="00A372AF">
      <w:pPr>
        <w:jc w:val="both"/>
        <w:rPr>
          <w:sz w:val="28"/>
          <w:szCs w:val="28"/>
        </w:rPr>
      </w:pP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11.07.2019 № 24</w:t>
      </w:r>
    </w:p>
    <w:p w:rsidR="00A372AF" w:rsidRDefault="00A372AF" w:rsidP="00A372A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kern w:val="2"/>
          <w:sz w:val="28"/>
          <w:szCs w:val="28"/>
        </w:rPr>
        <w:t>П</w:t>
      </w:r>
      <w:r>
        <w:rPr>
          <w:b/>
          <w:kern w:val="2"/>
          <w:sz w:val="28"/>
          <w:szCs w:val="28"/>
        </w:rPr>
        <w:t>ОРЯДОК</w:t>
      </w:r>
      <w:r w:rsidRPr="00DC6D2B">
        <w:rPr>
          <w:b/>
          <w:sz w:val="28"/>
          <w:szCs w:val="28"/>
        </w:rPr>
        <w:t xml:space="preserve">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размещения на официальном сайте муниципального образования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сельское поселение </w:t>
      </w:r>
      <w:proofErr w:type="spellStart"/>
      <w:r>
        <w:rPr>
          <w:b/>
          <w:sz w:val="28"/>
          <w:szCs w:val="28"/>
        </w:rPr>
        <w:t>Красноленинский</w:t>
      </w:r>
      <w:proofErr w:type="spellEnd"/>
      <w:r w:rsidRPr="00DC6D2B">
        <w:rPr>
          <w:b/>
          <w:sz w:val="28"/>
          <w:szCs w:val="28"/>
        </w:rPr>
        <w:t xml:space="preserve"> подготовленных по результатам </w:t>
      </w:r>
    </w:p>
    <w:p w:rsidR="00A372AF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общественного контроля итоговых документов, </w:t>
      </w:r>
    </w:p>
    <w:p w:rsidR="00A372AF" w:rsidRPr="00DC6D2B" w:rsidRDefault="00A372AF" w:rsidP="00A372AF">
      <w:pPr>
        <w:jc w:val="center"/>
        <w:rPr>
          <w:b/>
          <w:sz w:val="28"/>
          <w:szCs w:val="28"/>
        </w:rPr>
      </w:pPr>
      <w:r w:rsidRPr="00DC6D2B">
        <w:rPr>
          <w:b/>
          <w:sz w:val="28"/>
          <w:szCs w:val="28"/>
        </w:rPr>
        <w:t xml:space="preserve">направляемых субъектами общественного контроля </w:t>
      </w:r>
    </w:p>
    <w:p w:rsidR="00A372AF" w:rsidRPr="004D1F2E" w:rsidRDefault="00A372AF" w:rsidP="00A372AF">
      <w:pPr>
        <w:jc w:val="center"/>
      </w:pPr>
      <w:r>
        <w:rPr>
          <w:sz w:val="28"/>
          <w:szCs w:val="28"/>
        </w:rPr>
        <w:t xml:space="preserve">(далее – Порядок) </w:t>
      </w:r>
    </w:p>
    <w:p w:rsidR="00A372AF" w:rsidRDefault="00A372AF" w:rsidP="00A372AF">
      <w:pPr>
        <w:spacing w:line="228" w:lineRule="auto"/>
        <w:ind w:firstLine="709"/>
        <w:rPr>
          <w:sz w:val="28"/>
          <w:szCs w:val="28"/>
        </w:rPr>
      </w:pPr>
    </w:p>
    <w:p w:rsidR="00A372AF" w:rsidRPr="00A372AF" w:rsidRDefault="00A372AF" w:rsidP="00A372A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372AF">
        <w:rPr>
          <w:sz w:val="28"/>
          <w:szCs w:val="28"/>
        </w:rPr>
        <w:t xml:space="preserve">Настоящий Порядок регулирует отношения, </w:t>
      </w:r>
      <w:r>
        <w:rPr>
          <w:sz w:val="28"/>
          <w:szCs w:val="28"/>
        </w:rPr>
        <w:t xml:space="preserve">связанные с размещением на официальном сайте муниципального образования сельское поселение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(далее – официальный сайт)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A372AF" w:rsidRPr="00404A94" w:rsidRDefault="00A372AF" w:rsidP="00A372AF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В связи с отсутствием официальных сайтов муниципального образования сельское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>, считать официальным сайтом сайт Ханты-Мансийского район</w:t>
      </w:r>
      <w:r w:rsidRPr="00404A94">
        <w:rPr>
          <w:sz w:val="28"/>
          <w:szCs w:val="28"/>
        </w:rPr>
        <w:t xml:space="preserve">а </w:t>
      </w:r>
      <w:r w:rsidRPr="00A372AF">
        <w:rPr>
          <w:sz w:val="28"/>
          <w:szCs w:val="28"/>
        </w:rPr>
        <w:t>http://hmrn.ru/</w:t>
      </w:r>
      <w:r w:rsidRPr="00404A94">
        <w:rPr>
          <w:sz w:val="28"/>
          <w:szCs w:val="28"/>
        </w:rPr>
        <w:t xml:space="preserve"> (далее: РАЙОН – Сельские поселения района – СП </w:t>
      </w:r>
      <w:proofErr w:type="spellStart"/>
      <w:r w:rsidRPr="00404A94">
        <w:rPr>
          <w:sz w:val="28"/>
          <w:szCs w:val="28"/>
        </w:rPr>
        <w:t>Красноленинский</w:t>
      </w:r>
      <w:proofErr w:type="spellEnd"/>
      <w:r w:rsidRPr="00404A94">
        <w:rPr>
          <w:sz w:val="28"/>
          <w:szCs w:val="28"/>
        </w:rPr>
        <w:t xml:space="preserve"> – соответствующий раздел).  </w:t>
      </w:r>
    </w:p>
    <w:p w:rsidR="00A372AF" w:rsidRPr="00404A94" w:rsidRDefault="00A372AF" w:rsidP="00A372AF">
      <w:pPr>
        <w:ind w:firstLine="709"/>
        <w:jc w:val="both"/>
      </w:pPr>
      <w:bookmarkStart w:id="2" w:name="Par11"/>
      <w:bookmarkEnd w:id="2"/>
      <w:r w:rsidRPr="00404A94">
        <w:rPr>
          <w:sz w:val="28"/>
          <w:szCs w:val="28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администрацию сельского поселения </w:t>
      </w:r>
      <w:proofErr w:type="spellStart"/>
      <w:r w:rsidRPr="00404A94">
        <w:rPr>
          <w:sz w:val="28"/>
          <w:szCs w:val="28"/>
        </w:rPr>
        <w:t>Красноленинский</w:t>
      </w:r>
      <w:proofErr w:type="spellEnd"/>
      <w:r w:rsidRPr="00404A94">
        <w:rPr>
          <w:sz w:val="28"/>
          <w:szCs w:val="28"/>
        </w:rPr>
        <w:t xml:space="preserve"> по адресу электронной почты </w:t>
      </w:r>
      <w:proofErr w:type="spellStart"/>
      <w:r w:rsidRPr="00A372AF">
        <w:rPr>
          <w:sz w:val="28"/>
          <w:szCs w:val="28"/>
          <w:lang w:val="en-US"/>
        </w:rPr>
        <w:t>krl</w:t>
      </w:r>
      <w:proofErr w:type="spellEnd"/>
      <w:r w:rsidRPr="00A372AF">
        <w:rPr>
          <w:sz w:val="28"/>
          <w:szCs w:val="28"/>
        </w:rPr>
        <w:t>@</w:t>
      </w:r>
      <w:proofErr w:type="spellStart"/>
      <w:r w:rsidRPr="00A372AF">
        <w:rPr>
          <w:sz w:val="28"/>
          <w:szCs w:val="28"/>
          <w:lang w:val="en-US"/>
        </w:rPr>
        <w:t>hmrn</w:t>
      </w:r>
      <w:proofErr w:type="spellEnd"/>
      <w:r w:rsidRPr="00A372AF">
        <w:rPr>
          <w:sz w:val="28"/>
          <w:szCs w:val="28"/>
        </w:rPr>
        <w:t>.</w:t>
      </w:r>
      <w:proofErr w:type="spellStart"/>
      <w:r w:rsidRPr="00A372AF">
        <w:rPr>
          <w:sz w:val="28"/>
          <w:szCs w:val="28"/>
          <w:lang w:val="en-US"/>
        </w:rPr>
        <w:t>ru</w:t>
      </w:r>
      <w:proofErr w:type="spellEnd"/>
      <w:r w:rsidRPr="00404A94">
        <w:rPr>
          <w:sz w:val="28"/>
          <w:szCs w:val="28"/>
        </w:rPr>
        <w:t xml:space="preserve">. </w:t>
      </w:r>
    </w:p>
    <w:p w:rsidR="00A372AF" w:rsidRPr="00404A94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Обращение должно содержать следующие сведения:</w:t>
      </w:r>
    </w:p>
    <w:p w:rsidR="00A372AF" w:rsidRDefault="00A372AF" w:rsidP="00A372AF">
      <w:pPr>
        <w:ind w:firstLine="708"/>
        <w:jc w:val="both"/>
      </w:pPr>
      <w:r>
        <w:rPr>
          <w:sz w:val="28"/>
          <w:szCs w:val="28"/>
        </w:rPr>
        <w:t>1) наименование организатора общественного контроля;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2) место и время осуществления общественного контроля;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3) форма общественного контроля.</w:t>
      </w:r>
    </w:p>
    <w:p w:rsidR="00A372AF" w:rsidRDefault="00A372AF" w:rsidP="00A372AF">
      <w:pPr>
        <w:ind w:firstLine="709"/>
        <w:jc w:val="both"/>
      </w:pPr>
      <w:bookmarkStart w:id="3" w:name="Par6"/>
      <w:bookmarkEnd w:id="3"/>
      <w:r>
        <w:rPr>
          <w:sz w:val="28"/>
          <w:szCs w:val="28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Электронные образы итоговых документов должны содержать весь текст документа, включая приложения к нему.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Содержание итоговых документов должно соответствовать требованиям, установленным</w:t>
      </w:r>
      <w:r w:rsidRPr="00CF39E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2 статьи 26 Федерального закона от 21 июля 2014 года № 212-ФЗ «Об основах общественного контроля в Российской Федерации».</w:t>
      </w:r>
    </w:p>
    <w:p w:rsidR="00A372AF" w:rsidRDefault="00A372AF" w:rsidP="00A37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регистрируется администрацией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в журнале регистрации входящей корреспонденции в </w:t>
      </w:r>
      <w:r>
        <w:rPr>
          <w:sz w:val="28"/>
          <w:szCs w:val="28"/>
        </w:rPr>
        <w:lastRenderedPageBreak/>
        <w:t>течение одного рабочего дня со дня поступления в порядке очередности с указанием даты и времени поступления</w:t>
      </w:r>
      <w:bookmarkStart w:id="4" w:name="Par111"/>
      <w:bookmarkEnd w:id="4"/>
      <w:r>
        <w:rPr>
          <w:sz w:val="28"/>
          <w:szCs w:val="28"/>
        </w:rPr>
        <w:t xml:space="preserve">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Обращение передается главе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лицу</w:t>
      </w:r>
      <w:proofErr w:type="gramEnd"/>
      <w:r>
        <w:rPr>
          <w:sz w:val="28"/>
          <w:szCs w:val="28"/>
        </w:rPr>
        <w:t xml:space="preserve"> его замещающему для определения лица, которому будет поручено размещение информации на официальном сайте. 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6. Не позднее пяти рабочих дней со дня поступления обращения сотрудник администрации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, которому поручено размещение информации по обращению на официальном сайте, размещает итоговые документы на официальном сайте либо отказывает в их размещении.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3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пунктом 5 настоящего Порядка.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 xml:space="preserve">9. В случае отказа в порядке, предусмотренном пунктами 6, 7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 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A372AF" w:rsidRDefault="00A372AF" w:rsidP="00A372AF">
      <w:pPr>
        <w:ind w:firstLine="709"/>
        <w:jc w:val="both"/>
      </w:pPr>
      <w:r>
        <w:rPr>
          <w:sz w:val="28"/>
          <w:szCs w:val="28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A372AF" w:rsidRPr="00A372AF" w:rsidRDefault="00A372AF" w:rsidP="00A372AF">
      <w:pPr>
        <w:jc w:val="both"/>
        <w:rPr>
          <w:sz w:val="28"/>
          <w:szCs w:val="28"/>
        </w:rPr>
      </w:pPr>
    </w:p>
    <w:sectPr w:rsidR="00A372AF" w:rsidRPr="00A3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166"/>
    <w:multiLevelType w:val="hybridMultilevel"/>
    <w:tmpl w:val="E1123192"/>
    <w:lvl w:ilvl="0" w:tplc="2C067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24503"/>
    <w:multiLevelType w:val="hybridMultilevel"/>
    <w:tmpl w:val="7E642AEE"/>
    <w:lvl w:ilvl="0" w:tplc="66D42EF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FE"/>
    <w:rsid w:val="004B7F52"/>
    <w:rsid w:val="006D59FE"/>
    <w:rsid w:val="00A31A28"/>
    <w:rsid w:val="00A3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6683"/>
  <w15:chartTrackingRefBased/>
  <w15:docId w15:val="{6F72FAD8-4908-49AE-8E13-5C52DE6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2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2A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72AF"/>
    <w:pPr>
      <w:ind w:left="720"/>
      <w:contextualSpacing/>
    </w:pPr>
  </w:style>
  <w:style w:type="character" w:styleId="a6">
    <w:name w:val="Hyperlink"/>
    <w:uiPriority w:val="99"/>
    <w:rsid w:val="00A37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2019-07-12T05:08:00Z</cp:lastPrinted>
  <dcterms:created xsi:type="dcterms:W3CDTF">2019-07-12T04:50:00Z</dcterms:created>
  <dcterms:modified xsi:type="dcterms:W3CDTF">2019-07-12T05:09:00Z</dcterms:modified>
</cp:coreProperties>
</file>